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C44E4" w14:textId="05D8F0C1" w:rsidR="00F75A85" w:rsidRDefault="00132314" w:rsidP="00132314">
      <w:pPr>
        <w:pStyle w:val="Bezriadkovania"/>
        <w:rPr>
          <w:rFonts w:ascii="Arial" w:hAnsi="Arial" w:cs="Arial"/>
          <w:b/>
          <w:bCs/>
          <w:sz w:val="24"/>
          <w:szCs w:val="24"/>
        </w:rPr>
      </w:pPr>
      <w:r w:rsidRPr="00132314">
        <w:rPr>
          <w:rFonts w:ascii="Arial" w:hAnsi="Arial" w:cs="Arial"/>
          <w:b/>
          <w:bCs/>
          <w:sz w:val="24"/>
          <w:szCs w:val="24"/>
        </w:rPr>
        <w:t>Daň z nehnuteľností – povinnosť podania daňového priznania na rok 2021</w:t>
      </w:r>
    </w:p>
    <w:p w14:paraId="6E98BD61" w14:textId="216A3FC7" w:rsidR="00132314" w:rsidRDefault="00132314" w:rsidP="00132314">
      <w:pPr>
        <w:pStyle w:val="Bezriadkovania"/>
        <w:rPr>
          <w:rFonts w:ascii="Arial" w:hAnsi="Arial" w:cs="Arial"/>
          <w:b/>
          <w:bCs/>
          <w:sz w:val="24"/>
          <w:szCs w:val="24"/>
        </w:rPr>
      </w:pPr>
    </w:p>
    <w:p w14:paraId="041D7FDA" w14:textId="7D427CF3" w:rsidR="005E7097" w:rsidRPr="000013CB" w:rsidRDefault="005E7097" w:rsidP="00132314">
      <w:pPr>
        <w:pStyle w:val="Bezriadkovania"/>
        <w:rPr>
          <w:rFonts w:ascii="Arial Narrow" w:hAnsi="Arial Narrow" w:cs="Arial"/>
          <w:b/>
          <w:bCs/>
          <w:i/>
          <w:iCs/>
        </w:rPr>
      </w:pPr>
      <w:r w:rsidRPr="000013CB">
        <w:rPr>
          <w:rFonts w:ascii="Arial Narrow" w:hAnsi="Arial Narrow" w:cs="Arial"/>
          <w:b/>
          <w:bCs/>
          <w:i/>
          <w:iCs/>
        </w:rPr>
        <w:t>Kto  je povinný podať daňové priznanie k dani z nehnuteľností?</w:t>
      </w:r>
    </w:p>
    <w:p w14:paraId="7AC06984" w14:textId="429CD4E1" w:rsidR="00645E4B" w:rsidRDefault="00645E4B" w:rsidP="00132314">
      <w:pPr>
        <w:pStyle w:val="Bezriadkovania"/>
        <w:rPr>
          <w:rFonts w:ascii="Arial Narrow" w:hAnsi="Arial Narrow" w:cs="Arial"/>
          <w:sz w:val="24"/>
          <w:szCs w:val="24"/>
        </w:rPr>
      </w:pPr>
    </w:p>
    <w:p w14:paraId="159F932F" w14:textId="2E135245" w:rsidR="00645E4B" w:rsidRPr="003E7E93" w:rsidRDefault="00645E4B" w:rsidP="00645E4B">
      <w:pPr>
        <w:pStyle w:val="Bezriadkovania"/>
        <w:jc w:val="both"/>
        <w:rPr>
          <w:rFonts w:ascii="Arial Narrow" w:hAnsi="Arial Narrow" w:cs="Arial"/>
          <w:sz w:val="20"/>
          <w:szCs w:val="20"/>
        </w:rPr>
      </w:pPr>
      <w:r w:rsidRPr="003E7E93">
        <w:rPr>
          <w:rFonts w:ascii="Arial Narrow" w:hAnsi="Arial Narrow" w:cs="Arial"/>
          <w:sz w:val="20"/>
          <w:szCs w:val="20"/>
        </w:rPr>
        <w:t xml:space="preserve">Priznanie k dani z nehnuteľnosti je  povinná podať každá fyzická alebo právnická osoba (ďalej len daňovník), ktorá sa v priebehu roka 2020  stala vlastníkom nehnuteľnosti (stavby, bytu, pozemku), alebo u ktorej nastala zmena vo </w:t>
      </w:r>
      <w:r w:rsidR="00685A71" w:rsidRPr="003E7E93">
        <w:rPr>
          <w:rFonts w:ascii="Arial Narrow" w:hAnsi="Arial Narrow" w:cs="Arial"/>
          <w:sz w:val="20"/>
          <w:szCs w:val="20"/>
        </w:rPr>
        <w:t>vlastníctve nehnuteľnosti (kúpa, predaj, zmena právneho vzťahu, spoluvlastníctva) v priebehu roka 2020 a týmto sa stáva platiteľom dane z nehnuteľnosti na rok 2021.</w:t>
      </w:r>
    </w:p>
    <w:p w14:paraId="3647FA9B" w14:textId="4D0C7C25" w:rsidR="00685A71" w:rsidRPr="003E7E93" w:rsidRDefault="00685A71" w:rsidP="00645E4B">
      <w:pPr>
        <w:pStyle w:val="Bezriadkovania"/>
        <w:jc w:val="both"/>
        <w:rPr>
          <w:rFonts w:ascii="Arial Narrow" w:hAnsi="Arial Narrow" w:cs="Arial"/>
          <w:sz w:val="20"/>
          <w:szCs w:val="20"/>
        </w:rPr>
      </w:pPr>
      <w:r w:rsidRPr="003E7E93">
        <w:rPr>
          <w:rFonts w:ascii="Arial Narrow" w:hAnsi="Arial Narrow" w:cs="Arial"/>
          <w:sz w:val="20"/>
          <w:szCs w:val="20"/>
        </w:rPr>
        <w:t>Vlastník u ktorého dôjde ku zmene vlastníctva nehnuteľnosti zápisom do katastra nehnuteľností dňom 01.01.2021, je tak isto povinný podať daňové priznanie k dani z nehnuteľností do 31.01.2021.</w:t>
      </w:r>
    </w:p>
    <w:p w14:paraId="73038030" w14:textId="6859AF17" w:rsidR="00685A71" w:rsidRDefault="00685A71" w:rsidP="00645E4B">
      <w:pPr>
        <w:pStyle w:val="Bezriadkovania"/>
        <w:jc w:val="both"/>
        <w:rPr>
          <w:rFonts w:ascii="Arial Narrow" w:hAnsi="Arial Narrow" w:cs="Arial"/>
        </w:rPr>
      </w:pPr>
    </w:p>
    <w:p w14:paraId="539EF6B9" w14:textId="642E52A6" w:rsidR="00685A71" w:rsidRPr="003E7E93" w:rsidRDefault="00685A71" w:rsidP="00645E4B">
      <w:pPr>
        <w:pStyle w:val="Bezriadkovania"/>
        <w:jc w:val="both"/>
        <w:rPr>
          <w:rFonts w:ascii="Arial Narrow" w:hAnsi="Arial Narrow" w:cs="Arial"/>
          <w:b/>
          <w:bCs/>
          <w:i/>
          <w:iCs/>
        </w:rPr>
      </w:pPr>
      <w:r w:rsidRPr="003E7E93">
        <w:rPr>
          <w:rFonts w:ascii="Arial Narrow" w:hAnsi="Arial Narrow" w:cs="Arial"/>
          <w:b/>
          <w:bCs/>
          <w:i/>
          <w:iCs/>
        </w:rPr>
        <w:t>Kedy a kde podáte daňové priznanie k dani z nehnuteľností?</w:t>
      </w:r>
    </w:p>
    <w:p w14:paraId="602589B0" w14:textId="20B3E754" w:rsidR="00685A71" w:rsidRDefault="00685A71" w:rsidP="00645E4B">
      <w:pPr>
        <w:pStyle w:val="Bezriadkovania"/>
        <w:jc w:val="both"/>
        <w:rPr>
          <w:rFonts w:ascii="Arial Narrow" w:hAnsi="Arial Narrow" w:cs="Arial"/>
        </w:rPr>
      </w:pPr>
    </w:p>
    <w:p w14:paraId="30BE5536" w14:textId="2129B59E" w:rsidR="00685A71" w:rsidRPr="003E7E93" w:rsidRDefault="00685A71" w:rsidP="00645E4B">
      <w:pPr>
        <w:pStyle w:val="Bezriadkovania"/>
        <w:jc w:val="both"/>
        <w:rPr>
          <w:rFonts w:ascii="Arial Narrow" w:hAnsi="Arial Narrow" w:cs="Arial"/>
          <w:sz w:val="20"/>
          <w:szCs w:val="20"/>
        </w:rPr>
      </w:pPr>
      <w:r w:rsidRPr="003E7E93">
        <w:rPr>
          <w:rFonts w:ascii="Arial Narrow" w:hAnsi="Arial Narrow" w:cs="Arial"/>
          <w:sz w:val="20"/>
          <w:szCs w:val="20"/>
        </w:rPr>
        <w:t xml:space="preserve">Daňovník je povinný podať daňové priznanie k dani z nehnuteľností Obecnému úradu v Liptovskej Lúžnej (správcovi dane) do 31.01.2021 na predpísanom tlačive. Daňové priznanie môže daňovník </w:t>
      </w:r>
      <w:r w:rsidR="00B90F46" w:rsidRPr="003E7E93">
        <w:rPr>
          <w:rFonts w:ascii="Arial Narrow" w:hAnsi="Arial Narrow" w:cs="Arial"/>
          <w:sz w:val="20"/>
          <w:szCs w:val="20"/>
        </w:rPr>
        <w:t>doniesť osobne, poslať poštou, e-mailom (</w:t>
      </w:r>
      <w:proofErr w:type="spellStart"/>
      <w:r w:rsidR="00B90F46" w:rsidRPr="003E7E93">
        <w:rPr>
          <w:rFonts w:ascii="Arial Narrow" w:hAnsi="Arial Narrow" w:cs="Arial"/>
          <w:sz w:val="20"/>
          <w:szCs w:val="20"/>
        </w:rPr>
        <w:t>scan</w:t>
      </w:r>
      <w:proofErr w:type="spellEnd"/>
      <w:r w:rsidR="00B90F46" w:rsidRPr="003E7E93">
        <w:rPr>
          <w:rFonts w:ascii="Arial Narrow" w:hAnsi="Arial Narrow" w:cs="Arial"/>
          <w:sz w:val="20"/>
          <w:szCs w:val="20"/>
        </w:rPr>
        <w:t xml:space="preserve"> tlačiva daňového priznania s podpisom daňovníka) na adresu: </w:t>
      </w:r>
      <w:hyperlink r:id="rId5" w:history="1">
        <w:r w:rsidR="00B90F46" w:rsidRPr="003E7E93">
          <w:rPr>
            <w:rStyle w:val="Hypertextovprepojenie"/>
            <w:rFonts w:ascii="Arial Narrow" w:hAnsi="Arial Narrow" w:cs="Arial"/>
            <w:sz w:val="20"/>
            <w:szCs w:val="20"/>
          </w:rPr>
          <w:t>somegova@liptovskaluzna.sk</w:t>
        </w:r>
      </w:hyperlink>
      <w:r w:rsidR="00B90F46" w:rsidRPr="003E7E93">
        <w:rPr>
          <w:rFonts w:ascii="Arial Narrow" w:hAnsi="Arial Narrow" w:cs="Arial"/>
          <w:sz w:val="20"/>
          <w:szCs w:val="20"/>
        </w:rPr>
        <w:t>, alebo prostredníctvom Ústredného portálu verejnej správy.</w:t>
      </w:r>
    </w:p>
    <w:p w14:paraId="58293607" w14:textId="400A9D42" w:rsidR="00B90F46" w:rsidRDefault="00B90F46" w:rsidP="00645E4B">
      <w:pPr>
        <w:pStyle w:val="Bezriadkovania"/>
        <w:jc w:val="both"/>
        <w:rPr>
          <w:rFonts w:ascii="Arial Narrow" w:hAnsi="Arial Narrow" w:cs="Arial"/>
        </w:rPr>
      </w:pPr>
    </w:p>
    <w:p w14:paraId="723FCA56" w14:textId="10CF4B7E" w:rsidR="00B90F46" w:rsidRPr="003E7E93" w:rsidRDefault="00B90F46" w:rsidP="00645E4B">
      <w:pPr>
        <w:pStyle w:val="Bezriadkovania"/>
        <w:jc w:val="both"/>
        <w:rPr>
          <w:rFonts w:ascii="Arial Narrow" w:hAnsi="Arial Narrow" w:cs="Arial"/>
          <w:b/>
          <w:bCs/>
          <w:i/>
          <w:iCs/>
        </w:rPr>
      </w:pPr>
      <w:r w:rsidRPr="003E7E93">
        <w:rPr>
          <w:rFonts w:ascii="Arial Narrow" w:hAnsi="Arial Narrow" w:cs="Arial"/>
          <w:b/>
          <w:bCs/>
          <w:i/>
          <w:iCs/>
        </w:rPr>
        <w:t>Aký druh daňového priznania podávate?</w:t>
      </w:r>
    </w:p>
    <w:p w14:paraId="7B8FEB66" w14:textId="47396B52" w:rsidR="00B90F46" w:rsidRPr="003E7E93" w:rsidRDefault="00B90F46" w:rsidP="00B90F46">
      <w:pPr>
        <w:pStyle w:val="Bezriadkovania"/>
        <w:numPr>
          <w:ilvl w:val="0"/>
          <w:numId w:val="1"/>
        </w:numPr>
        <w:jc w:val="both"/>
        <w:rPr>
          <w:rFonts w:ascii="Arial Narrow" w:hAnsi="Arial Narrow" w:cs="Arial"/>
          <w:sz w:val="20"/>
          <w:szCs w:val="20"/>
        </w:rPr>
      </w:pPr>
      <w:r w:rsidRPr="003E7E93">
        <w:rPr>
          <w:rFonts w:ascii="Arial Narrow" w:hAnsi="Arial Narrow" w:cs="Arial"/>
          <w:b/>
          <w:bCs/>
          <w:sz w:val="20"/>
          <w:szCs w:val="20"/>
        </w:rPr>
        <w:t>PRIZNANIE</w:t>
      </w:r>
      <w:r w:rsidRPr="003E7E93">
        <w:rPr>
          <w:rFonts w:ascii="Arial Narrow" w:hAnsi="Arial Narrow" w:cs="Arial"/>
          <w:sz w:val="20"/>
          <w:szCs w:val="20"/>
        </w:rPr>
        <w:t>: podáva nový vlastník nehnuteľnosti, ktorý Obecnému úradu v Liptovskej Lúžnej v minulosti ešte nepodal daňové priznanie k dani z nehnuteľností a teda podáva kompletné priznanie v ktorom uvádza všetky nehnuteľnosti, ktorých sa stal vlastníkom v priebehu roka 2020.</w:t>
      </w:r>
    </w:p>
    <w:p w14:paraId="00D71092" w14:textId="4AE74744" w:rsidR="00B90F46" w:rsidRPr="003E7E93" w:rsidRDefault="00B90F46" w:rsidP="00B90F46">
      <w:pPr>
        <w:pStyle w:val="Bezriadkovania"/>
        <w:numPr>
          <w:ilvl w:val="0"/>
          <w:numId w:val="1"/>
        </w:numPr>
        <w:jc w:val="both"/>
        <w:rPr>
          <w:rFonts w:ascii="Arial Narrow" w:hAnsi="Arial Narrow" w:cs="Arial"/>
          <w:sz w:val="20"/>
          <w:szCs w:val="20"/>
        </w:rPr>
      </w:pPr>
      <w:r w:rsidRPr="003E7E93">
        <w:rPr>
          <w:rFonts w:ascii="Arial Narrow" w:hAnsi="Arial Narrow" w:cs="Arial"/>
          <w:b/>
          <w:bCs/>
          <w:sz w:val="20"/>
          <w:szCs w:val="20"/>
        </w:rPr>
        <w:t>ČIASTKOVÉ PRIZNANIE</w:t>
      </w:r>
      <w:r w:rsidRPr="003E7E93">
        <w:rPr>
          <w:rFonts w:ascii="Arial Narrow" w:hAnsi="Arial Narrow" w:cs="Arial"/>
          <w:sz w:val="20"/>
          <w:szCs w:val="20"/>
        </w:rPr>
        <w:t>: ak daňovník už v minulosti podal Obecnému úradu v Liptovskej Lúžnej daňové priznanie</w:t>
      </w:r>
      <w:r w:rsidR="006D4179" w:rsidRPr="003E7E93">
        <w:rPr>
          <w:rFonts w:ascii="Arial Narrow" w:hAnsi="Arial Narrow" w:cs="Arial"/>
          <w:sz w:val="20"/>
          <w:szCs w:val="20"/>
        </w:rPr>
        <w:t xml:space="preserve"> k dani z nehnuteľností, ale v priebehu roka 2020 nastali zmeny (kúpil alebo inak nadobudol ďalšiu nehnuteľnosť ako stavbu, byt, pozemok) je povinný podať čiastkové priznanie, v ktorom uvedie len tú nehnuteľnosť, ktorú nadobudol v roku 2020</w:t>
      </w:r>
    </w:p>
    <w:p w14:paraId="25A5D95E" w14:textId="0401F9DA" w:rsidR="006D4179" w:rsidRPr="003E7E93" w:rsidRDefault="006D4179" w:rsidP="00B90F46">
      <w:pPr>
        <w:pStyle w:val="Bezriadkovania"/>
        <w:numPr>
          <w:ilvl w:val="0"/>
          <w:numId w:val="1"/>
        </w:numPr>
        <w:jc w:val="both"/>
        <w:rPr>
          <w:rFonts w:ascii="Arial Narrow" w:hAnsi="Arial Narrow" w:cs="Arial"/>
          <w:sz w:val="20"/>
          <w:szCs w:val="20"/>
        </w:rPr>
      </w:pPr>
      <w:r w:rsidRPr="003E7E93">
        <w:rPr>
          <w:rFonts w:ascii="Arial Narrow" w:hAnsi="Arial Narrow" w:cs="Arial"/>
          <w:b/>
          <w:bCs/>
          <w:sz w:val="20"/>
          <w:szCs w:val="20"/>
        </w:rPr>
        <w:t>ČIASTKOVÉ PRIZNANIE NA ZÁNIK DAŇOVEJ POVINNOSTI</w:t>
      </w:r>
      <w:r w:rsidRPr="003E7E93">
        <w:rPr>
          <w:rFonts w:ascii="Arial Narrow" w:hAnsi="Arial Narrow" w:cs="Arial"/>
          <w:sz w:val="20"/>
          <w:szCs w:val="20"/>
        </w:rPr>
        <w:t>: podáva ten daňovník, ktorý v roku 2020 predal</w:t>
      </w:r>
      <w:r w:rsidR="00543AC3" w:rsidRPr="003E7E93">
        <w:rPr>
          <w:rFonts w:ascii="Arial Narrow" w:hAnsi="Arial Narrow" w:cs="Arial"/>
          <w:sz w:val="20"/>
          <w:szCs w:val="20"/>
        </w:rPr>
        <w:t xml:space="preserve"> alebo  daroval nehnuteľnosť. V daňovom priznaní k dani z nehnuteľností uvedie len tú nehnuteľnosť ktorú predal alebo daroval.</w:t>
      </w:r>
    </w:p>
    <w:p w14:paraId="5ADAD4DF" w14:textId="149354C4" w:rsidR="00543AC3" w:rsidRPr="003E7E93" w:rsidRDefault="00543AC3" w:rsidP="00B90F46">
      <w:pPr>
        <w:pStyle w:val="Bezriadkovania"/>
        <w:numPr>
          <w:ilvl w:val="0"/>
          <w:numId w:val="1"/>
        </w:numPr>
        <w:jc w:val="both"/>
        <w:rPr>
          <w:rFonts w:ascii="Arial Narrow" w:hAnsi="Arial Narrow" w:cs="Arial"/>
          <w:sz w:val="20"/>
          <w:szCs w:val="20"/>
        </w:rPr>
      </w:pPr>
      <w:r w:rsidRPr="003E7E93">
        <w:rPr>
          <w:rFonts w:ascii="Arial Narrow" w:hAnsi="Arial Narrow" w:cs="Arial"/>
          <w:b/>
          <w:bCs/>
          <w:sz w:val="20"/>
          <w:szCs w:val="20"/>
        </w:rPr>
        <w:t>OPRAVNÉ PRIZNANIE</w:t>
      </w:r>
      <w:r w:rsidRPr="003E7E93">
        <w:rPr>
          <w:rFonts w:ascii="Arial Narrow" w:hAnsi="Arial Narrow" w:cs="Arial"/>
          <w:sz w:val="20"/>
          <w:szCs w:val="20"/>
        </w:rPr>
        <w:t>: podáva daňovník do 31.01.2021. v prípade, že v už podanom daňovom priznaní  na rok 2021 neuviedol všetky skutočnosti, alebo sa pomýlil a prišiel na to pred uplynutím lehoty na podanie daňového priznania</w:t>
      </w:r>
      <w:r w:rsidR="00C809A3" w:rsidRPr="003E7E93">
        <w:rPr>
          <w:rFonts w:ascii="Arial Narrow" w:hAnsi="Arial Narrow" w:cs="Arial"/>
          <w:sz w:val="20"/>
          <w:szCs w:val="20"/>
        </w:rPr>
        <w:t xml:space="preserve"> – najneskôr 31.01.2021.</w:t>
      </w:r>
    </w:p>
    <w:p w14:paraId="7327A61C" w14:textId="1D14DF91" w:rsidR="00C809A3" w:rsidRPr="003E7E93" w:rsidRDefault="00C809A3" w:rsidP="00B90F46">
      <w:pPr>
        <w:pStyle w:val="Bezriadkovania"/>
        <w:numPr>
          <w:ilvl w:val="0"/>
          <w:numId w:val="1"/>
        </w:numPr>
        <w:jc w:val="both"/>
        <w:rPr>
          <w:rFonts w:ascii="Arial Narrow" w:hAnsi="Arial Narrow" w:cs="Arial"/>
          <w:sz w:val="20"/>
          <w:szCs w:val="20"/>
        </w:rPr>
      </w:pPr>
      <w:r w:rsidRPr="003E7E93">
        <w:rPr>
          <w:rFonts w:ascii="Arial Narrow" w:hAnsi="Arial Narrow" w:cs="Arial"/>
          <w:b/>
          <w:bCs/>
          <w:sz w:val="20"/>
          <w:szCs w:val="20"/>
        </w:rPr>
        <w:t>DODATOČNÉ PRIZNANIE</w:t>
      </w:r>
      <w:r w:rsidRPr="003E7E93">
        <w:rPr>
          <w:rFonts w:ascii="Arial Narrow" w:hAnsi="Arial Narrow" w:cs="Arial"/>
          <w:sz w:val="20"/>
          <w:szCs w:val="20"/>
        </w:rPr>
        <w:t>: podáva daňovník , ktorý bol povinný podať opravné daňové priznanie k dani z nehnuteľností, ale neurobil tak do 31.01.2021.</w:t>
      </w:r>
    </w:p>
    <w:p w14:paraId="44D17AF8" w14:textId="336745E6" w:rsidR="00C809A3" w:rsidRPr="003E7E93" w:rsidRDefault="00C809A3" w:rsidP="00C809A3">
      <w:pPr>
        <w:pStyle w:val="Bezriadkovania"/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1BF15F2D" w14:textId="77777777" w:rsidR="00C809A3" w:rsidRPr="00C809A3" w:rsidRDefault="00C809A3" w:rsidP="00C809A3">
      <w:pPr>
        <w:pStyle w:val="Bezriadkovania"/>
        <w:jc w:val="both"/>
        <w:rPr>
          <w:rFonts w:ascii="Arial Narrow" w:hAnsi="Arial Narrow" w:cs="Arial"/>
          <w:i/>
          <w:iCs/>
        </w:rPr>
      </w:pPr>
    </w:p>
    <w:p w14:paraId="53638B53" w14:textId="373E6D12" w:rsidR="005E7097" w:rsidRPr="003E7E93" w:rsidRDefault="00C809A3" w:rsidP="00132314">
      <w:pPr>
        <w:pStyle w:val="Bezriadkovania"/>
        <w:rPr>
          <w:rFonts w:ascii="Arial Narrow" w:hAnsi="Arial Narrow" w:cs="Arial"/>
          <w:b/>
          <w:bCs/>
          <w:i/>
          <w:iCs/>
        </w:rPr>
      </w:pPr>
      <w:r w:rsidRPr="003E7E93">
        <w:rPr>
          <w:rFonts w:ascii="Arial Narrow" w:hAnsi="Arial Narrow" w:cs="Arial"/>
          <w:b/>
          <w:bCs/>
          <w:i/>
          <w:iCs/>
        </w:rPr>
        <w:t>Čo ak je viac spoluvlastníkov, kto podáva daňové priznanie?</w:t>
      </w:r>
    </w:p>
    <w:p w14:paraId="70EB1138" w14:textId="23BE57D3" w:rsidR="00C809A3" w:rsidRDefault="00C809A3" w:rsidP="00132314">
      <w:pPr>
        <w:pStyle w:val="Bezriadkovania"/>
        <w:rPr>
          <w:rFonts w:ascii="Arial Narrow" w:hAnsi="Arial Narrow" w:cs="Arial"/>
        </w:rPr>
      </w:pPr>
    </w:p>
    <w:p w14:paraId="583BF585" w14:textId="2ABF77A9" w:rsidR="00C809A3" w:rsidRPr="003E7E93" w:rsidRDefault="00C809A3" w:rsidP="00834682">
      <w:pPr>
        <w:pStyle w:val="Bezriadkovania"/>
        <w:jc w:val="both"/>
        <w:rPr>
          <w:rFonts w:ascii="Arial Narrow" w:hAnsi="Arial Narrow" w:cs="Arial"/>
          <w:sz w:val="20"/>
          <w:szCs w:val="20"/>
        </w:rPr>
      </w:pPr>
      <w:r w:rsidRPr="003E7E93">
        <w:rPr>
          <w:rFonts w:ascii="Arial Narrow" w:hAnsi="Arial Narrow" w:cs="Arial"/>
          <w:sz w:val="20"/>
          <w:szCs w:val="20"/>
        </w:rPr>
        <w:t>Ak je nehnuteľnosť (pozemok, stavba, byt) v spoluvlastníctve viacerých osôb</w:t>
      </w:r>
      <w:r w:rsidR="00834682" w:rsidRPr="003E7E93">
        <w:rPr>
          <w:rFonts w:ascii="Arial Narrow" w:hAnsi="Arial Narrow" w:cs="Arial"/>
          <w:sz w:val="20"/>
          <w:szCs w:val="20"/>
        </w:rPr>
        <w:t xml:space="preserve">, daňové priznanie k dani z nehnuteľností podá každý spoluvlastník za seba, do výšky svojho spoluvlastníckeho podielu alebo môžu spoluvlastníci </w:t>
      </w:r>
      <w:r w:rsidR="00834682" w:rsidRPr="003E7E93">
        <w:rPr>
          <w:rFonts w:ascii="Arial Narrow" w:hAnsi="Arial Narrow" w:cs="Arial"/>
          <w:b/>
          <w:bCs/>
          <w:sz w:val="20"/>
          <w:szCs w:val="20"/>
        </w:rPr>
        <w:t>dohodou</w:t>
      </w:r>
      <w:r w:rsidR="00834682" w:rsidRPr="003E7E93">
        <w:rPr>
          <w:rFonts w:ascii="Arial Narrow" w:hAnsi="Arial Narrow" w:cs="Arial"/>
          <w:sz w:val="20"/>
          <w:szCs w:val="20"/>
        </w:rPr>
        <w:t xml:space="preserve"> určiť , že daňové priznanie podá za všetkých jeden zo spoluvlastníkov, ako zástupca a túto skutočnosť aj vyznačí v daňovom priznaní.</w:t>
      </w:r>
    </w:p>
    <w:p w14:paraId="0E5E4878" w14:textId="4BB4F380" w:rsidR="00834682" w:rsidRPr="003E7E93" w:rsidRDefault="00834682" w:rsidP="00834682">
      <w:pPr>
        <w:pStyle w:val="Bezriadkovania"/>
        <w:jc w:val="both"/>
        <w:rPr>
          <w:rFonts w:ascii="Arial Narrow" w:hAnsi="Arial Narrow" w:cs="Arial"/>
          <w:sz w:val="20"/>
          <w:szCs w:val="20"/>
        </w:rPr>
      </w:pPr>
      <w:r w:rsidRPr="003E7E93">
        <w:rPr>
          <w:rFonts w:ascii="Arial Narrow" w:hAnsi="Arial Narrow" w:cs="Arial"/>
          <w:b/>
          <w:bCs/>
          <w:sz w:val="20"/>
          <w:szCs w:val="20"/>
        </w:rPr>
        <w:t>Dohoda</w:t>
      </w:r>
      <w:r w:rsidRPr="003E7E93">
        <w:rPr>
          <w:rFonts w:ascii="Arial Narrow" w:hAnsi="Arial Narrow" w:cs="Arial"/>
          <w:sz w:val="20"/>
          <w:szCs w:val="20"/>
        </w:rPr>
        <w:t xml:space="preserve"> musí byť súčasťou daňového priznania k dani z nehnuteľností.</w:t>
      </w:r>
    </w:p>
    <w:p w14:paraId="3F9EE7D1" w14:textId="77777777" w:rsidR="000013CB" w:rsidRPr="003E7E93" w:rsidRDefault="000013CB" w:rsidP="00834682">
      <w:pPr>
        <w:pStyle w:val="Bezriadkovania"/>
        <w:jc w:val="both"/>
        <w:rPr>
          <w:rFonts w:ascii="Arial Narrow" w:hAnsi="Arial Narrow" w:cs="Arial"/>
          <w:sz w:val="20"/>
          <w:szCs w:val="20"/>
        </w:rPr>
      </w:pPr>
      <w:r w:rsidRPr="003E7E93">
        <w:rPr>
          <w:rFonts w:ascii="Arial Narrow" w:hAnsi="Arial Narrow" w:cs="Arial"/>
          <w:sz w:val="20"/>
          <w:szCs w:val="20"/>
        </w:rPr>
        <w:t>V prípade, že sú nehnuteľnosti v bezpodielovom spoluvlastníctve manželov, daňové priznanie podáva jeden z nich a tak isto túto skutočnosť vyznačí v daňovom priznaní.</w:t>
      </w:r>
    </w:p>
    <w:p w14:paraId="26CF0467" w14:textId="77777777" w:rsidR="000013CB" w:rsidRDefault="000013CB" w:rsidP="00834682">
      <w:pPr>
        <w:pStyle w:val="Bezriadkovania"/>
        <w:jc w:val="both"/>
        <w:rPr>
          <w:rFonts w:ascii="Arial Narrow" w:hAnsi="Arial Narrow" w:cs="Arial"/>
        </w:rPr>
      </w:pPr>
    </w:p>
    <w:p w14:paraId="77EE4C30" w14:textId="37F0BDA2" w:rsidR="00834682" w:rsidRDefault="000013CB" w:rsidP="00834682">
      <w:pPr>
        <w:pStyle w:val="Bezriadkovania"/>
        <w:jc w:val="both"/>
        <w:rPr>
          <w:rFonts w:ascii="Arial Narrow" w:hAnsi="Arial Narrow" w:cs="Arial"/>
          <w:b/>
          <w:bCs/>
          <w:i/>
          <w:iCs/>
        </w:rPr>
      </w:pPr>
      <w:r w:rsidRPr="000013CB">
        <w:rPr>
          <w:rFonts w:ascii="Arial Narrow" w:hAnsi="Arial Narrow" w:cs="Arial"/>
          <w:b/>
          <w:bCs/>
          <w:i/>
          <w:iCs/>
        </w:rPr>
        <w:t xml:space="preserve">Ako často sa podáva daňové priznanie k dani z nehnuteľnosti? </w:t>
      </w:r>
    </w:p>
    <w:p w14:paraId="29A7CB91" w14:textId="253939BE" w:rsidR="000013CB" w:rsidRDefault="000013CB" w:rsidP="00834682">
      <w:pPr>
        <w:pStyle w:val="Bezriadkovania"/>
        <w:jc w:val="both"/>
        <w:rPr>
          <w:rFonts w:ascii="Arial Narrow" w:hAnsi="Arial Narrow" w:cs="Arial"/>
        </w:rPr>
      </w:pPr>
    </w:p>
    <w:p w14:paraId="1F68ED1E" w14:textId="51164EEF" w:rsidR="000013CB" w:rsidRDefault="000013CB" w:rsidP="0004410E">
      <w:pPr>
        <w:pStyle w:val="Bezriadkovania"/>
        <w:jc w:val="both"/>
        <w:rPr>
          <w:rFonts w:ascii="Arial Narrow" w:hAnsi="Arial Narrow" w:cs="Arial"/>
          <w:sz w:val="20"/>
          <w:szCs w:val="20"/>
        </w:rPr>
      </w:pPr>
      <w:r w:rsidRPr="003E7E93">
        <w:rPr>
          <w:rFonts w:ascii="Arial Narrow" w:hAnsi="Arial Narrow" w:cs="Arial"/>
          <w:sz w:val="20"/>
          <w:szCs w:val="20"/>
        </w:rPr>
        <w:t>Prvýkrát kompletne so všetkými  nehnuteľnosťami, pri vzniku daňovej povinnosti, keď sa fyzická alebo právnická osoba stane</w:t>
      </w:r>
      <w:r w:rsidR="0004410E" w:rsidRPr="003E7E93">
        <w:rPr>
          <w:rFonts w:ascii="Arial Narrow" w:hAnsi="Arial Narrow" w:cs="Arial"/>
          <w:sz w:val="20"/>
          <w:szCs w:val="20"/>
        </w:rPr>
        <w:t xml:space="preserve"> novým vlastníkom nehnuteľnosti v katastri obce Liptovská Lúžna. Potom už daňové priznanie nepodáva, iba ak dôjde k zmene.</w:t>
      </w:r>
    </w:p>
    <w:p w14:paraId="5FDF10D9" w14:textId="0B962F80" w:rsidR="003E7E93" w:rsidRDefault="003E7E93" w:rsidP="0004410E">
      <w:pPr>
        <w:pStyle w:val="Bezriadkovania"/>
        <w:jc w:val="both"/>
        <w:rPr>
          <w:rFonts w:ascii="Arial Narrow" w:hAnsi="Arial Narrow" w:cs="Arial"/>
          <w:sz w:val="20"/>
          <w:szCs w:val="20"/>
        </w:rPr>
      </w:pPr>
    </w:p>
    <w:p w14:paraId="1BA8ECBC" w14:textId="60172AB5" w:rsidR="003E7E93" w:rsidRDefault="003E7E93" w:rsidP="0004410E">
      <w:pPr>
        <w:pStyle w:val="Bezriadkovania"/>
        <w:jc w:val="both"/>
        <w:rPr>
          <w:rFonts w:ascii="Arial Narrow" w:hAnsi="Arial Narrow" w:cs="Arial"/>
          <w:b/>
          <w:bCs/>
          <w:i/>
          <w:iCs/>
        </w:rPr>
      </w:pPr>
      <w:r w:rsidRPr="003E7E93">
        <w:rPr>
          <w:rFonts w:ascii="Arial Narrow" w:hAnsi="Arial Narrow" w:cs="Arial"/>
          <w:b/>
          <w:bCs/>
          <w:i/>
          <w:iCs/>
        </w:rPr>
        <w:t>Kto je správca dane, kedy vyrubuje rozhodnutia, kedy nadobudne právoplatnosť a kedy je vyrubená daň splatná?</w:t>
      </w:r>
    </w:p>
    <w:p w14:paraId="73CE4C13" w14:textId="77777777" w:rsidR="003E7E93" w:rsidRPr="003E7E93" w:rsidRDefault="003E7E93" w:rsidP="0004410E">
      <w:pPr>
        <w:pStyle w:val="Bezriadkovania"/>
        <w:jc w:val="both"/>
        <w:rPr>
          <w:rFonts w:ascii="Arial Narrow" w:hAnsi="Arial Narrow" w:cs="Arial"/>
          <w:sz w:val="20"/>
          <w:szCs w:val="20"/>
        </w:rPr>
      </w:pPr>
    </w:p>
    <w:p w14:paraId="327842C1" w14:textId="5A1712DF" w:rsidR="003E7E93" w:rsidRDefault="003E7E93" w:rsidP="0004410E">
      <w:pPr>
        <w:pStyle w:val="Bezriadkovania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Rozhodnutia vyrubuje správca dane, ktorým je Obec Liptovská Lúžna, v dobe od 01.01.</w:t>
      </w:r>
      <w:r w:rsidR="00EF04F7">
        <w:rPr>
          <w:rFonts w:ascii="Arial Narrow" w:hAnsi="Arial Narrow" w:cs="Arial"/>
          <w:sz w:val="20"/>
          <w:szCs w:val="20"/>
        </w:rPr>
        <w:t xml:space="preserve"> do 31.12. v roku, za ktorý sa daň z nehnuteľností, daň za psa</w:t>
      </w:r>
      <w:r w:rsidR="00A45300">
        <w:rPr>
          <w:rFonts w:ascii="Arial Narrow" w:hAnsi="Arial Narrow" w:cs="Arial"/>
          <w:sz w:val="20"/>
          <w:szCs w:val="20"/>
        </w:rPr>
        <w:t xml:space="preserve"> </w:t>
      </w:r>
      <w:r w:rsidR="00EF04F7">
        <w:rPr>
          <w:rFonts w:ascii="Arial Narrow" w:hAnsi="Arial Narrow" w:cs="Arial"/>
          <w:sz w:val="20"/>
          <w:szCs w:val="20"/>
        </w:rPr>
        <w:t xml:space="preserve"> a daň za nevýherné hracie prístroje vyrubuje.</w:t>
      </w:r>
      <w:r w:rsidR="00A45300">
        <w:rPr>
          <w:rFonts w:ascii="Arial Narrow" w:hAnsi="Arial Narrow" w:cs="Arial"/>
          <w:sz w:val="20"/>
          <w:szCs w:val="20"/>
        </w:rPr>
        <w:t xml:space="preserve"> </w:t>
      </w:r>
    </w:p>
    <w:p w14:paraId="423BE388" w14:textId="4509C260" w:rsidR="00A45300" w:rsidRPr="003E7E93" w:rsidRDefault="00A45300" w:rsidP="0004410E">
      <w:pPr>
        <w:pStyle w:val="Bezriadkovania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Rozhodnutie nadobudne právoplatnosť do 30 dní od prevzatia rozhodnutia daňovníkom. Daňovník je povinný daň uhradiť do 15 dní od nadobudnutia právoplatnosti rozhodnutia.</w:t>
      </w:r>
    </w:p>
    <w:sectPr w:rsidR="00A45300" w:rsidRPr="003E7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B0F9F"/>
    <w:multiLevelType w:val="hybridMultilevel"/>
    <w:tmpl w:val="3F96EA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B6979"/>
    <w:multiLevelType w:val="hybridMultilevel"/>
    <w:tmpl w:val="592A12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314"/>
    <w:rsid w:val="000013CB"/>
    <w:rsid w:val="0004410E"/>
    <w:rsid w:val="00132314"/>
    <w:rsid w:val="002E12D6"/>
    <w:rsid w:val="003E7E93"/>
    <w:rsid w:val="00543AC3"/>
    <w:rsid w:val="005E7097"/>
    <w:rsid w:val="00645E4B"/>
    <w:rsid w:val="00685A71"/>
    <w:rsid w:val="006D4179"/>
    <w:rsid w:val="00834682"/>
    <w:rsid w:val="00A45300"/>
    <w:rsid w:val="00B90F46"/>
    <w:rsid w:val="00C809A3"/>
    <w:rsid w:val="00EF04F7"/>
    <w:rsid w:val="00F7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DBED1"/>
  <w15:chartTrackingRefBased/>
  <w15:docId w15:val="{C699EA53-1442-40AF-A856-DEE03A8F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3231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B90F46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90F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megova@liptovskaluzn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 Šomegová</dc:creator>
  <cp:keywords/>
  <dc:description/>
  <cp:lastModifiedBy>Janka Šomegová</cp:lastModifiedBy>
  <cp:revision>4</cp:revision>
  <dcterms:created xsi:type="dcterms:W3CDTF">2021-01-08T09:33:00Z</dcterms:created>
  <dcterms:modified xsi:type="dcterms:W3CDTF">2021-01-11T10:32:00Z</dcterms:modified>
</cp:coreProperties>
</file>