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1" w:rsidRPr="00C63831" w:rsidRDefault="00555C7F" w:rsidP="00213E29">
      <w:pPr>
        <w:spacing w:line="240" w:lineRule="auto"/>
        <w:jc w:val="center"/>
        <w:rPr>
          <w:b/>
          <w:sz w:val="28"/>
          <w:szCs w:val="28"/>
        </w:rPr>
      </w:pPr>
      <w:bookmarkStart w:id="0" w:name="_Hlk493070877"/>
      <w:r>
        <w:rPr>
          <w:b/>
          <w:sz w:val="28"/>
          <w:szCs w:val="28"/>
        </w:rPr>
        <w:t>GORAL NA GORY</w:t>
      </w:r>
    </w:p>
    <w:p w:rsidR="004E23AC" w:rsidRPr="004E23AC" w:rsidRDefault="008E33DA" w:rsidP="00213E29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14</w:t>
      </w:r>
      <w:r w:rsidR="00F209F2">
        <w:rPr>
          <w:b/>
          <w:sz w:val="28"/>
          <w:szCs w:val="28"/>
        </w:rPr>
        <w:t>.</w:t>
      </w:r>
      <w:r w:rsidR="0047590F">
        <w:rPr>
          <w:b/>
          <w:sz w:val="28"/>
          <w:szCs w:val="28"/>
        </w:rPr>
        <w:t xml:space="preserve"> </w:t>
      </w:r>
      <w:r w:rsidR="00D01010">
        <w:rPr>
          <w:b/>
          <w:sz w:val="28"/>
          <w:szCs w:val="28"/>
        </w:rPr>
        <w:t>septembra</w:t>
      </w:r>
      <w:r w:rsidR="00F209F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C63831" w:rsidRPr="00C63831">
        <w:rPr>
          <w:b/>
          <w:sz w:val="28"/>
          <w:szCs w:val="28"/>
        </w:rPr>
        <w:t xml:space="preserve"> </w:t>
      </w:r>
      <w:r w:rsidR="004E23AC">
        <w:rPr>
          <w:b/>
          <w:sz w:val="28"/>
          <w:szCs w:val="28"/>
        </w:rPr>
        <w:t xml:space="preserve">sa </w:t>
      </w:r>
      <w:r w:rsidR="00C63831" w:rsidRPr="00C63831">
        <w:rPr>
          <w:b/>
          <w:sz w:val="28"/>
          <w:szCs w:val="28"/>
        </w:rPr>
        <w:t>v Starom Smokovci</w:t>
      </w:r>
      <w:r w:rsidR="004E23AC">
        <w:rPr>
          <w:b/>
          <w:sz w:val="28"/>
          <w:szCs w:val="28"/>
        </w:rPr>
        <w:t xml:space="preserve"> </w:t>
      </w:r>
      <w:r w:rsidR="00AF5861">
        <w:rPr>
          <w:b/>
          <w:sz w:val="28"/>
          <w:szCs w:val="28"/>
        </w:rPr>
        <w:t>uskutoční stretnutie Goralov</w:t>
      </w:r>
      <w:r w:rsidR="004E23AC">
        <w:rPr>
          <w:b/>
          <w:sz w:val="28"/>
          <w:szCs w:val="28"/>
        </w:rPr>
        <w:br/>
        <w:t>z</w:t>
      </w:r>
      <w:r>
        <w:rPr>
          <w:b/>
          <w:sz w:val="28"/>
          <w:szCs w:val="28"/>
        </w:rPr>
        <w:t>o</w:t>
      </w:r>
      <w:r w:rsidR="004E23A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 w:rsidR="00355936">
        <w:rPr>
          <w:b/>
          <w:i/>
          <w:sz w:val="28"/>
          <w:szCs w:val="28"/>
        </w:rPr>
        <w:t xml:space="preserve"> krajín</w:t>
      </w:r>
      <w:r w:rsidR="004E23AC" w:rsidRPr="004E23AC">
        <w:rPr>
          <w:b/>
          <w:i/>
          <w:sz w:val="28"/>
          <w:szCs w:val="28"/>
        </w:rPr>
        <w:t xml:space="preserve">, </w:t>
      </w:r>
      <w:r w:rsidR="0090622F">
        <w:rPr>
          <w:b/>
          <w:i/>
          <w:sz w:val="28"/>
          <w:szCs w:val="28"/>
        </w:rPr>
        <w:t>7</w:t>
      </w:r>
      <w:r w:rsidR="004E23AC" w:rsidRPr="004E23AC">
        <w:rPr>
          <w:b/>
          <w:i/>
          <w:sz w:val="28"/>
          <w:szCs w:val="28"/>
        </w:rPr>
        <w:t xml:space="preserve"> </w:t>
      </w:r>
      <w:r w:rsidR="009C53E1">
        <w:rPr>
          <w:b/>
          <w:i/>
          <w:sz w:val="28"/>
          <w:szCs w:val="28"/>
        </w:rPr>
        <w:t>krajov</w:t>
      </w:r>
      <w:r w:rsidR="004E23AC">
        <w:rPr>
          <w:b/>
          <w:i/>
          <w:sz w:val="28"/>
          <w:szCs w:val="28"/>
        </w:rPr>
        <w:t xml:space="preserve"> a</w:t>
      </w:r>
      <w:r w:rsidR="004E23AC" w:rsidRPr="004E23AC">
        <w:rPr>
          <w:b/>
          <w:i/>
          <w:sz w:val="28"/>
          <w:szCs w:val="28"/>
        </w:rPr>
        <w:t xml:space="preserve"> viac ako </w:t>
      </w:r>
      <w:r w:rsidR="0090622F">
        <w:rPr>
          <w:b/>
          <w:i/>
          <w:sz w:val="28"/>
          <w:szCs w:val="28"/>
        </w:rPr>
        <w:t>35</w:t>
      </w:r>
      <w:r w:rsidR="004E23AC" w:rsidRPr="004E23AC">
        <w:rPr>
          <w:b/>
          <w:i/>
          <w:sz w:val="28"/>
          <w:szCs w:val="28"/>
        </w:rPr>
        <w:t xml:space="preserve"> goralských obc</w:t>
      </w:r>
      <w:r w:rsidR="004E23AC">
        <w:rPr>
          <w:b/>
          <w:i/>
          <w:sz w:val="28"/>
          <w:szCs w:val="28"/>
        </w:rPr>
        <w:t>í</w:t>
      </w:r>
      <w:r w:rsidR="004E23AC" w:rsidRPr="004E23AC">
        <w:rPr>
          <w:b/>
          <w:i/>
          <w:sz w:val="28"/>
          <w:szCs w:val="28"/>
        </w:rPr>
        <w:t xml:space="preserve"> </w:t>
      </w:r>
    </w:p>
    <w:bookmarkEnd w:id="0"/>
    <w:p w:rsidR="00542125" w:rsidRPr="00D81D9E" w:rsidRDefault="00C63831" w:rsidP="00213E29">
      <w:pPr>
        <w:spacing w:line="240" w:lineRule="auto"/>
        <w:jc w:val="both"/>
      </w:pPr>
      <w:r w:rsidRPr="00D81D9E">
        <w:t xml:space="preserve">V sobotu </w:t>
      </w:r>
      <w:r w:rsidR="008E33DA" w:rsidRPr="00D81D9E">
        <w:t>14</w:t>
      </w:r>
      <w:r w:rsidR="00F209F2" w:rsidRPr="00D81D9E">
        <w:t>.</w:t>
      </w:r>
      <w:r w:rsidR="009C53E1" w:rsidRPr="00D81D9E">
        <w:t xml:space="preserve"> </w:t>
      </w:r>
      <w:r w:rsidR="00D01010" w:rsidRPr="00D81D9E">
        <w:t>septembra</w:t>
      </w:r>
      <w:r w:rsidRPr="00D81D9E">
        <w:t xml:space="preserve"> sa </w:t>
      </w:r>
      <w:r w:rsidR="008B5761" w:rsidRPr="00D81D9E">
        <w:t>pod záštitou pr</w:t>
      </w:r>
      <w:r w:rsidR="001A7CFB" w:rsidRPr="00D81D9E">
        <w:t xml:space="preserve">imátora mesta Vysoké Tatry </w:t>
      </w:r>
      <w:r w:rsidR="008B5761" w:rsidRPr="00D81D9E">
        <w:t xml:space="preserve">Jána </w:t>
      </w:r>
      <w:proofErr w:type="spellStart"/>
      <w:r w:rsidR="008B5761" w:rsidRPr="00D81D9E">
        <w:t>Mokoša</w:t>
      </w:r>
      <w:proofErr w:type="spellEnd"/>
      <w:r w:rsidR="008B5761" w:rsidRPr="00D81D9E">
        <w:t xml:space="preserve"> </w:t>
      </w:r>
      <w:r w:rsidRPr="00D81D9E">
        <w:t xml:space="preserve">uskutoční </w:t>
      </w:r>
      <w:r w:rsidR="008E33DA" w:rsidRPr="00D81D9E">
        <w:t>4</w:t>
      </w:r>
      <w:r w:rsidR="008B5761" w:rsidRPr="00D81D9E">
        <w:t>.</w:t>
      </w:r>
      <w:r w:rsidRPr="00D81D9E">
        <w:t xml:space="preserve"> ročník podujatia </w:t>
      </w:r>
      <w:r w:rsidRPr="00D81D9E">
        <w:rPr>
          <w:caps/>
        </w:rPr>
        <w:t>Goral na gory</w:t>
      </w:r>
      <w:r w:rsidR="0028780A">
        <w:t xml:space="preserve">, ktoré </w:t>
      </w:r>
      <w:r w:rsidR="00D81D9E" w:rsidRPr="00D81D9E">
        <w:t>bude r</w:t>
      </w:r>
      <w:r w:rsidR="00D81D9E" w:rsidRPr="00D81D9E">
        <w:rPr>
          <w:rStyle w:val="Zvraznenie"/>
        </w:rPr>
        <w:t xml:space="preserve">ealizované s finančnou </w:t>
      </w:r>
      <w:r w:rsidR="00D81D9E" w:rsidRPr="00D81D9E">
        <w:rPr>
          <w:rStyle w:val="Zvraznenie"/>
          <w:i w:val="0"/>
        </w:rPr>
        <w:t>podporou Fondu na podporu kultúry národnostných menšín.</w:t>
      </w:r>
      <w:r w:rsidR="0028780A">
        <w:rPr>
          <w:rStyle w:val="Zvraznenie"/>
        </w:rPr>
        <w:t xml:space="preserve"> </w:t>
      </w:r>
      <w:r w:rsidR="00034418" w:rsidRPr="00D81D9E">
        <w:t xml:space="preserve">Hlavným bodom programu je </w:t>
      </w:r>
      <w:r w:rsidR="00733DDF" w:rsidRPr="00D81D9E">
        <w:t>už tradičný</w:t>
      </w:r>
      <w:r w:rsidR="00034418" w:rsidRPr="00D81D9E">
        <w:t xml:space="preserve"> </w:t>
      </w:r>
      <w:r w:rsidRPr="00D81D9E">
        <w:t>symbolický výstup Goralov</w:t>
      </w:r>
      <w:r w:rsidR="00F209F2" w:rsidRPr="00D81D9E">
        <w:t xml:space="preserve"> </w:t>
      </w:r>
      <w:r w:rsidR="008B5761" w:rsidRPr="00D81D9E">
        <w:t xml:space="preserve">zo Starého Smokovca na Hrebienok. </w:t>
      </w:r>
      <w:r w:rsidR="0071454E" w:rsidRPr="00D81D9E">
        <w:t>Počas podujatia si prídu na svoje nielen Gorali</w:t>
      </w:r>
      <w:r w:rsidR="006F48D1" w:rsidRPr="00D81D9E">
        <w:t>,</w:t>
      </w:r>
      <w:r w:rsidR="0071454E" w:rsidRPr="00D81D9E">
        <w:t xml:space="preserve"> pozvaní zo </w:t>
      </w:r>
      <w:r w:rsidRPr="00D81D9E">
        <w:t>všetkých goralských regiónov Slovens</w:t>
      </w:r>
      <w:r w:rsidR="008E33DA" w:rsidRPr="00D81D9E">
        <w:t>ka, Českej republiky, Poľska a Ukrajiny,</w:t>
      </w:r>
      <w:r w:rsidR="0071454E" w:rsidRPr="00D81D9E">
        <w:t xml:space="preserve"> ale aj priaznivci</w:t>
      </w:r>
      <w:r w:rsidRPr="00D81D9E">
        <w:t xml:space="preserve"> goralskej kultúry</w:t>
      </w:r>
      <w:r w:rsidR="008E33DA" w:rsidRPr="00D81D9E">
        <w:t>, tradícií,</w:t>
      </w:r>
      <w:r w:rsidR="0071454E" w:rsidRPr="00D81D9E">
        <w:t> návštevníci</w:t>
      </w:r>
      <w:r w:rsidR="008B5761" w:rsidRPr="00D81D9E">
        <w:t xml:space="preserve"> Tatier</w:t>
      </w:r>
      <w:r w:rsidR="008E33DA" w:rsidRPr="00D81D9E">
        <w:t xml:space="preserve"> a milovníci turistiky.</w:t>
      </w:r>
    </w:p>
    <w:p w:rsidR="00F81E70" w:rsidRPr="00D81D9E" w:rsidRDefault="00AF5861" w:rsidP="00213E29">
      <w:pPr>
        <w:spacing w:line="240" w:lineRule="auto"/>
        <w:jc w:val="both"/>
      </w:pPr>
      <w:r w:rsidRPr="00D81D9E">
        <w:t xml:space="preserve">Symbolickým výstupom si pripomíname historické putovanie Goralov počas valašskej kolonizácie. </w:t>
      </w:r>
      <w:r w:rsidR="00542125" w:rsidRPr="00D81D9E">
        <w:rPr>
          <w:rFonts w:cs="Open Sans"/>
          <w:shd w:val="clear" w:color="auto" w:fill="FFFFFF"/>
        </w:rPr>
        <w:t>Putovanie Valachov trvalo niekoľko desaťročí. Postupne obsadzovali územia stále viac vzdialené od svojich pôvodných sídlisk, pričom postupne tiež prijímali kultúru obyvateľstva už usadeného v oblasti západnej Ukraj</w:t>
      </w:r>
      <w:r w:rsidR="00733DDF" w:rsidRPr="00D81D9E">
        <w:rPr>
          <w:rFonts w:cs="Open Sans"/>
          <w:shd w:val="clear" w:color="auto" w:fill="FFFFFF"/>
        </w:rPr>
        <w:t xml:space="preserve">iny, cípu juhovýchodného Poľska, </w:t>
      </w:r>
      <w:r w:rsidR="00542125" w:rsidRPr="00D81D9E">
        <w:rPr>
          <w:rFonts w:cs="Open Sans"/>
          <w:shd w:val="clear" w:color="auto" w:fill="FFFFFF"/>
        </w:rPr>
        <w:t>cípu sev</w:t>
      </w:r>
      <w:r w:rsidR="0071454E" w:rsidRPr="00D81D9E">
        <w:rPr>
          <w:rFonts w:cs="Open Sans"/>
          <w:shd w:val="clear" w:color="auto" w:fill="FFFFFF"/>
        </w:rPr>
        <w:t>erovýchodného Slovenska</w:t>
      </w:r>
      <w:r w:rsidR="00733DDF" w:rsidRPr="00D81D9E">
        <w:rPr>
          <w:rFonts w:cs="Open Sans"/>
          <w:shd w:val="clear" w:color="auto" w:fill="FFFFFF"/>
        </w:rPr>
        <w:t xml:space="preserve"> a východných Čiech</w:t>
      </w:r>
      <w:r w:rsidR="0071454E" w:rsidRPr="00D81D9E">
        <w:rPr>
          <w:rFonts w:cs="Open Sans"/>
          <w:shd w:val="clear" w:color="auto" w:fill="FFFFFF"/>
        </w:rPr>
        <w:t>. P</w:t>
      </w:r>
      <w:r w:rsidR="00542125" w:rsidRPr="00D81D9E">
        <w:rPr>
          <w:rFonts w:cs="Open Sans"/>
          <w:shd w:val="clear" w:color="auto" w:fill="FFFFFF"/>
        </w:rPr>
        <w:t xml:space="preserve">ostupne s ním splývali, a tak sa formovalo svojrázne etnikum – Gorali. </w:t>
      </w:r>
    </w:p>
    <w:p w:rsidR="00A82FBF" w:rsidRPr="00D81D9E" w:rsidRDefault="00A82FBF" w:rsidP="00213E29">
      <w:pPr>
        <w:tabs>
          <w:tab w:val="left" w:pos="2268"/>
        </w:tabs>
        <w:spacing w:after="120" w:line="240" w:lineRule="auto"/>
        <w:jc w:val="both"/>
      </w:pPr>
      <w:r w:rsidRPr="00D81D9E">
        <w:t xml:space="preserve">Podujatie organizuje nezisková organizácia </w:t>
      </w:r>
      <w:r w:rsidR="00213E29" w:rsidRPr="00D81D9E">
        <w:t xml:space="preserve">Obnova kultúrnych tradícií </w:t>
      </w:r>
      <w:r w:rsidRPr="00D81D9E">
        <w:t xml:space="preserve">z obce Hniezdne. </w:t>
      </w:r>
      <w:r w:rsidR="0071454E" w:rsidRPr="00D81D9E">
        <w:t>„Našou</w:t>
      </w:r>
      <w:r w:rsidRPr="00D81D9E">
        <w:t xml:space="preserve"> snahou je </w:t>
      </w:r>
      <w:r w:rsidR="00957C49" w:rsidRPr="00D81D9E">
        <w:t xml:space="preserve">prostredníctvom tohto podujatia </w:t>
      </w:r>
      <w:r w:rsidRPr="00D81D9E">
        <w:t xml:space="preserve">jedenkrát v roku spojiť všetky goralské regióny zo Slovenska i zahraničia, ako aj milovníkov goralského folklóru a tradičnej kultúry na jednom </w:t>
      </w:r>
      <w:r w:rsidR="00542125" w:rsidRPr="00D81D9E">
        <w:t>podmanivom</w:t>
      </w:r>
      <w:r w:rsidR="00034418" w:rsidRPr="00D81D9E">
        <w:t xml:space="preserve"> </w:t>
      </w:r>
      <w:r w:rsidRPr="00D81D9E">
        <w:t>mieste</w:t>
      </w:r>
      <w:r w:rsidR="0071454E" w:rsidRPr="00D81D9E">
        <w:t>,“</w:t>
      </w:r>
      <w:r w:rsidRPr="00D81D9E">
        <w:t xml:space="preserve"> </w:t>
      </w:r>
      <w:r w:rsidR="002B4BC2" w:rsidRPr="00D81D9E">
        <w:t xml:space="preserve">informuje </w:t>
      </w:r>
      <w:r w:rsidR="00AF5861" w:rsidRPr="00D81D9E">
        <w:t xml:space="preserve">riaditeľ organizácie Marcel </w:t>
      </w:r>
      <w:proofErr w:type="spellStart"/>
      <w:r w:rsidR="00AF5861" w:rsidRPr="00D81D9E">
        <w:t>Kandrik</w:t>
      </w:r>
      <w:proofErr w:type="spellEnd"/>
      <w:r w:rsidR="006E0B46" w:rsidRPr="00D81D9E">
        <w:t xml:space="preserve">. </w:t>
      </w:r>
    </w:p>
    <w:p w:rsidR="006601FC" w:rsidRPr="00D81D9E" w:rsidRDefault="009A6CD2" w:rsidP="00213E29">
      <w:pPr>
        <w:tabs>
          <w:tab w:val="left" w:pos="2268"/>
        </w:tabs>
        <w:spacing w:line="240" w:lineRule="auto"/>
        <w:jc w:val="both"/>
      </w:pPr>
      <w:r w:rsidRPr="00D81D9E">
        <w:t xml:space="preserve">Podujatie začne o 9:00 v areáli </w:t>
      </w:r>
      <w:r w:rsidR="00703997" w:rsidRPr="00D81D9E">
        <w:t xml:space="preserve">Hrebienok </w:t>
      </w:r>
      <w:proofErr w:type="spellStart"/>
      <w:r w:rsidR="00703997" w:rsidRPr="00D81D9E">
        <w:t>Resort</w:t>
      </w:r>
      <w:proofErr w:type="spellEnd"/>
      <w:r w:rsidR="00703997" w:rsidRPr="00D81D9E">
        <w:t xml:space="preserve"> v blízkosti kostola</w:t>
      </w:r>
      <w:r w:rsidR="0077445E" w:rsidRPr="00D81D9E">
        <w:t xml:space="preserve"> Nepoškvrneného počatia Panny Márie </w:t>
      </w:r>
      <w:r w:rsidR="00741B16" w:rsidRPr="00D81D9E">
        <w:t>v</w:t>
      </w:r>
      <w:r w:rsidR="0077445E" w:rsidRPr="00D81D9E">
        <w:t xml:space="preserve"> tesnej </w:t>
      </w:r>
      <w:r w:rsidR="00741B16" w:rsidRPr="00D81D9E">
        <w:t xml:space="preserve">blízkosti </w:t>
      </w:r>
      <w:r w:rsidR="008B5761" w:rsidRPr="00D81D9E">
        <w:t>ú</w:t>
      </w:r>
      <w:r w:rsidR="00C63831" w:rsidRPr="00D81D9E">
        <w:t xml:space="preserve">dolnej stanice lanovky na Hrebienok. </w:t>
      </w:r>
      <w:r w:rsidR="00AF5861" w:rsidRPr="00D81D9E">
        <w:t xml:space="preserve">Podobne </w:t>
      </w:r>
      <w:r w:rsidR="00F30C21" w:rsidRPr="00D81D9E">
        <w:t>ako počas minulých ročníkov</w:t>
      </w:r>
      <w:r w:rsidR="00AF5861" w:rsidRPr="00D81D9E">
        <w:t xml:space="preserve"> bude cieľom</w:t>
      </w:r>
      <w:r w:rsidR="00C63831" w:rsidRPr="00D81D9E">
        <w:t xml:space="preserve"> v</w:t>
      </w:r>
      <w:r w:rsidR="002B4BC2" w:rsidRPr="00D81D9E">
        <w:t xml:space="preserve">ýstupu </w:t>
      </w:r>
      <w:r w:rsidR="00F209F2" w:rsidRPr="00D81D9E">
        <w:t xml:space="preserve"> </w:t>
      </w:r>
      <w:r w:rsidR="008B5761" w:rsidRPr="00D81D9E">
        <w:t xml:space="preserve">vyhliadkový </w:t>
      </w:r>
      <w:proofErr w:type="spellStart"/>
      <w:r w:rsidR="00610E4B" w:rsidRPr="00D81D9E">
        <w:t>Szilágyiho</w:t>
      </w:r>
      <w:proofErr w:type="spellEnd"/>
      <w:r w:rsidR="00610E4B" w:rsidRPr="00D81D9E">
        <w:t xml:space="preserve"> </w:t>
      </w:r>
      <w:r w:rsidR="00C63831" w:rsidRPr="00D81D9E">
        <w:t>pavilón – prvý turistický objekt na Hrebienku postavený v roku 1904</w:t>
      </w:r>
      <w:r w:rsidR="00A82FBF" w:rsidRPr="00D81D9E">
        <w:t>.</w:t>
      </w:r>
      <w:r w:rsidR="00C63831" w:rsidRPr="00D81D9E">
        <w:t xml:space="preserve"> </w:t>
      </w:r>
      <w:r w:rsidR="006601FC" w:rsidRPr="00D81D9E">
        <w:t>Počas výstupu bude program prebiehať súčasne hore pri pavilóne aj dole v Smokovci.</w:t>
      </w:r>
    </w:p>
    <w:p w:rsidR="00774744" w:rsidRPr="00D81D9E" w:rsidRDefault="00774744" w:rsidP="00774744">
      <w:pPr>
        <w:tabs>
          <w:tab w:val="left" w:pos="2268"/>
        </w:tabs>
        <w:spacing w:line="240" w:lineRule="auto"/>
        <w:jc w:val="both"/>
      </w:pPr>
      <w:r w:rsidRPr="00D81D9E">
        <w:t xml:space="preserve">Ďalším bodom programu, prebiehajúcim pri </w:t>
      </w:r>
      <w:proofErr w:type="spellStart"/>
      <w:r w:rsidRPr="00D81D9E">
        <w:t>Szilágyiho</w:t>
      </w:r>
      <w:proofErr w:type="spellEnd"/>
      <w:r w:rsidRPr="00D81D9E">
        <w:t xml:space="preserve"> pavilóne, bude pasovanie negoralskej osobnosti za „Priateľa Goralov“, rovnako ako sa nimi v minulých rokoch stali herec Ján Slezák</w:t>
      </w:r>
      <w:r w:rsidR="0028780A">
        <w:t xml:space="preserve"> a folklorista Michal </w:t>
      </w:r>
      <w:proofErr w:type="spellStart"/>
      <w:r w:rsidR="0028780A">
        <w:t>Smetanka</w:t>
      </w:r>
      <w:proofErr w:type="spellEnd"/>
      <w:r w:rsidR="0028780A">
        <w:t>. Uvidíme kto ním bude tento rok.</w:t>
      </w:r>
      <w:bookmarkStart w:id="1" w:name="_GoBack"/>
      <w:bookmarkEnd w:id="1"/>
    </w:p>
    <w:p w:rsidR="0021331E" w:rsidRPr="00D81D9E" w:rsidRDefault="00C63831" w:rsidP="00213E29">
      <w:pPr>
        <w:tabs>
          <w:tab w:val="left" w:pos="2268"/>
        </w:tabs>
        <w:spacing w:line="240" w:lineRule="auto"/>
        <w:jc w:val="both"/>
      </w:pPr>
      <w:r w:rsidRPr="00D81D9E">
        <w:t xml:space="preserve">Po </w:t>
      </w:r>
      <w:r w:rsidR="00824926" w:rsidRPr="00D81D9E">
        <w:t xml:space="preserve">návrate Goralov z výstupu </w:t>
      </w:r>
      <w:r w:rsidR="00442A6B" w:rsidRPr="00D81D9E">
        <w:t xml:space="preserve">späť do </w:t>
      </w:r>
      <w:r w:rsidR="004E23AC" w:rsidRPr="00D81D9E">
        <w:t>cent</w:t>
      </w:r>
      <w:r w:rsidR="00070889" w:rsidRPr="00D81D9E">
        <w:t>r</w:t>
      </w:r>
      <w:r w:rsidR="004E23AC" w:rsidRPr="00D81D9E">
        <w:t xml:space="preserve">a diania sa </w:t>
      </w:r>
      <w:r w:rsidRPr="00D81D9E">
        <w:t>o 13.00 hod</w:t>
      </w:r>
      <w:r w:rsidR="00741B16" w:rsidRPr="00D81D9E">
        <w:t>.</w:t>
      </w:r>
      <w:r w:rsidR="004B39AD" w:rsidRPr="00D81D9E">
        <w:t xml:space="preserve"> začne</w:t>
      </w:r>
      <w:r w:rsidR="00741B16" w:rsidRPr="00D81D9E">
        <w:t xml:space="preserve"> </w:t>
      </w:r>
      <w:r w:rsidR="00A82FBF" w:rsidRPr="00D81D9E">
        <w:t xml:space="preserve">na hlavnom pódiu bohatý </w:t>
      </w:r>
      <w:r w:rsidR="008F7623" w:rsidRPr="00D81D9E">
        <w:t>kultúrny program.</w:t>
      </w:r>
      <w:r w:rsidR="00741B16" w:rsidRPr="00D81D9E">
        <w:t xml:space="preserve"> </w:t>
      </w:r>
      <w:r w:rsidR="00442A6B" w:rsidRPr="00D81D9E">
        <w:t xml:space="preserve">Pre tých, ktorí sa turistického pochodu nezúčastnia, sú </w:t>
      </w:r>
      <w:r w:rsidR="004E23AC" w:rsidRPr="00D81D9E">
        <w:t xml:space="preserve">v </w:t>
      </w:r>
      <w:r w:rsidR="00442A6B" w:rsidRPr="00D81D9E">
        <w:t xml:space="preserve">Starom Smokovci pripravené ukážky zvykov a obyčajov Goralov z </w:t>
      </w:r>
      <w:proofErr w:type="spellStart"/>
      <w:r w:rsidR="00442A6B" w:rsidRPr="00D81D9E">
        <w:t>Kysúc</w:t>
      </w:r>
      <w:proofErr w:type="spellEnd"/>
      <w:r w:rsidR="00442A6B" w:rsidRPr="00D81D9E">
        <w:t>, Oravy, Spiš</w:t>
      </w:r>
      <w:r w:rsidR="00D45EDA" w:rsidRPr="00D81D9E">
        <w:t>a</w:t>
      </w:r>
      <w:r w:rsidR="00F30C21" w:rsidRPr="00D81D9E">
        <w:t xml:space="preserve">, Liptova, Českej republiky, </w:t>
      </w:r>
      <w:r w:rsidR="00442A6B" w:rsidRPr="00D81D9E">
        <w:t>Poľska</w:t>
      </w:r>
      <w:r w:rsidR="00F30C21" w:rsidRPr="00D81D9E">
        <w:t xml:space="preserve"> a Ukrajiny</w:t>
      </w:r>
      <w:r w:rsidR="00442A6B" w:rsidRPr="00D81D9E">
        <w:t>. Záujemcovia o tradičné remeslá môžu nahliadnuť do tajov</w:t>
      </w:r>
      <w:r w:rsidR="00F30C21" w:rsidRPr="00D81D9E">
        <w:t xml:space="preserve"> rezbárstva, včelárstva, garbia</w:t>
      </w:r>
      <w:r w:rsidR="0090622F" w:rsidRPr="00D81D9E">
        <w:t>rstva, kováčstva a šitia krojov.</w:t>
      </w:r>
      <w:r w:rsidR="00A54792" w:rsidRPr="00D81D9E">
        <w:t xml:space="preserve"> Taktiež bude možné nahliadnuť do tajov výroby ke</w:t>
      </w:r>
      <w:r w:rsidR="0090622F" w:rsidRPr="00D81D9E">
        <w:t xml:space="preserve">ramiky, tradičnej výroby fujár, </w:t>
      </w:r>
      <w:r w:rsidR="00A54792" w:rsidRPr="00D81D9E">
        <w:t xml:space="preserve">či ručnej výroby ozdobných palíc a goralského sústružníctva. </w:t>
      </w:r>
      <w:r w:rsidR="00D81D9E" w:rsidRPr="00D81D9E">
        <w:t xml:space="preserve">Gurmáni, čo radi ochutnajú, aj zvedavci, čo radi skúšajú, majú šancu ochutnať tradičnú goralskú kuchyňu. </w:t>
      </w:r>
      <w:r w:rsidR="00442A6B" w:rsidRPr="00D81D9E">
        <w:t xml:space="preserve">Už od samého rána budú pred očami návštevníkov pripravované tradičné goralské </w:t>
      </w:r>
      <w:r w:rsidR="00BC149B" w:rsidRPr="00D81D9E">
        <w:t xml:space="preserve">jedlá a pre najmenších bude </w:t>
      </w:r>
      <w:r w:rsidR="006601FC" w:rsidRPr="00D81D9E">
        <w:t>pripravená detská zóna.</w:t>
      </w:r>
      <w:r w:rsidR="00BC149B" w:rsidRPr="00D81D9E">
        <w:t xml:space="preserve"> </w:t>
      </w:r>
      <w:r w:rsidR="004A382A" w:rsidRPr="00D81D9E">
        <w:t xml:space="preserve">Pripravené pre Vás budú </w:t>
      </w:r>
      <w:r w:rsidR="006B5742" w:rsidRPr="00D81D9E">
        <w:t xml:space="preserve">nielen známo znejúce </w:t>
      </w:r>
      <w:r w:rsidR="004A382A" w:rsidRPr="00D81D9E">
        <w:t>pastierske placky, kysnu</w:t>
      </w:r>
      <w:r w:rsidR="006B5742" w:rsidRPr="00D81D9E">
        <w:t xml:space="preserve">té koláče, kapustová polievka, ale aj </w:t>
      </w:r>
      <w:proofErr w:type="spellStart"/>
      <w:r w:rsidR="006B5742" w:rsidRPr="00D81D9E">
        <w:t>kapušňoky</w:t>
      </w:r>
      <w:proofErr w:type="spellEnd"/>
      <w:r w:rsidR="006B5742" w:rsidRPr="00D81D9E">
        <w:t xml:space="preserve">, </w:t>
      </w:r>
      <w:proofErr w:type="spellStart"/>
      <w:r w:rsidR="006B5742" w:rsidRPr="00D81D9E">
        <w:t>kľusky</w:t>
      </w:r>
      <w:proofErr w:type="spellEnd"/>
      <w:r w:rsidR="006B5742" w:rsidRPr="00D81D9E">
        <w:t xml:space="preserve">, </w:t>
      </w:r>
      <w:proofErr w:type="spellStart"/>
      <w:r w:rsidR="006B5742" w:rsidRPr="00D81D9E">
        <w:t>džadky</w:t>
      </w:r>
      <w:proofErr w:type="spellEnd"/>
      <w:r w:rsidR="006B5742" w:rsidRPr="00D81D9E">
        <w:t xml:space="preserve">, </w:t>
      </w:r>
      <w:proofErr w:type="spellStart"/>
      <w:r w:rsidR="006B5742" w:rsidRPr="00D81D9E">
        <w:t>gruľaník</w:t>
      </w:r>
      <w:proofErr w:type="spellEnd"/>
      <w:r w:rsidR="006B5742" w:rsidRPr="00D81D9E">
        <w:t xml:space="preserve">, polievka </w:t>
      </w:r>
      <w:proofErr w:type="spellStart"/>
      <w:r w:rsidR="006B5742" w:rsidRPr="00D81D9E">
        <w:t>zočurka</w:t>
      </w:r>
      <w:proofErr w:type="spellEnd"/>
      <w:r w:rsidR="006B5742" w:rsidRPr="00D81D9E">
        <w:t xml:space="preserve"> a </w:t>
      </w:r>
      <w:proofErr w:type="spellStart"/>
      <w:r w:rsidR="00774744" w:rsidRPr="00D81D9E">
        <w:t>m</w:t>
      </w:r>
      <w:r w:rsidR="006B5742" w:rsidRPr="00D81D9E">
        <w:t>oskole</w:t>
      </w:r>
      <w:proofErr w:type="spellEnd"/>
      <w:r w:rsidR="006B5742" w:rsidRPr="00D81D9E">
        <w:t xml:space="preserve">. </w:t>
      </w:r>
    </w:p>
    <w:p w:rsidR="00C63831" w:rsidRPr="00D81D9E" w:rsidRDefault="004E23AC" w:rsidP="00213E29">
      <w:pPr>
        <w:tabs>
          <w:tab w:val="left" w:pos="2268"/>
        </w:tabs>
        <w:spacing w:line="240" w:lineRule="auto"/>
        <w:jc w:val="both"/>
      </w:pPr>
      <w:r w:rsidRPr="00D81D9E">
        <w:t>Organizátori sú</w:t>
      </w:r>
      <w:r w:rsidR="00C037D2" w:rsidRPr="00D81D9E">
        <w:t xml:space="preserve"> nadšení</w:t>
      </w:r>
      <w:r w:rsidR="00C63831" w:rsidRPr="00D81D9E">
        <w:t xml:space="preserve"> veľký</w:t>
      </w:r>
      <w:r w:rsidR="00C037D2" w:rsidRPr="00D81D9E">
        <w:t>m záujmom</w:t>
      </w:r>
      <w:r w:rsidR="00C63831" w:rsidRPr="00D81D9E">
        <w:t xml:space="preserve"> z radov </w:t>
      </w:r>
      <w:r w:rsidRPr="00D81D9E">
        <w:t>g</w:t>
      </w:r>
      <w:r w:rsidR="00C63831" w:rsidRPr="00D81D9E">
        <w:t>oralov i </w:t>
      </w:r>
      <w:proofErr w:type="spellStart"/>
      <w:r w:rsidR="00C63831" w:rsidRPr="00D81D9E">
        <w:t>negoralov</w:t>
      </w:r>
      <w:proofErr w:type="spellEnd"/>
      <w:r w:rsidR="00C63831" w:rsidRPr="00D81D9E">
        <w:t xml:space="preserve"> a</w:t>
      </w:r>
      <w:r w:rsidR="00C037D2" w:rsidRPr="00D81D9E">
        <w:t xml:space="preserve"> srdečne </w:t>
      </w:r>
      <w:r w:rsidRPr="00D81D9E">
        <w:t>Vás pozývajú na podujatie</w:t>
      </w:r>
      <w:r w:rsidR="00C037D2" w:rsidRPr="00D81D9E">
        <w:t>.</w:t>
      </w:r>
      <w:r w:rsidRPr="00D81D9E">
        <w:t xml:space="preserve"> </w:t>
      </w:r>
    </w:p>
    <w:p w:rsidR="00C5704B" w:rsidRPr="00D81D9E" w:rsidRDefault="00C5704B" w:rsidP="00213E29">
      <w:pPr>
        <w:tabs>
          <w:tab w:val="left" w:pos="2268"/>
        </w:tabs>
        <w:spacing w:line="240" w:lineRule="auto"/>
        <w:jc w:val="both"/>
        <w:rPr>
          <w:rStyle w:val="Hypertextovprepojenie"/>
          <w:rFonts w:cstheme="minorHAnsi"/>
        </w:rPr>
      </w:pPr>
      <w:r w:rsidRPr="00D81D9E">
        <w:rPr>
          <w:rFonts w:cstheme="minorHAnsi"/>
        </w:rPr>
        <w:t xml:space="preserve">Viac </w:t>
      </w:r>
      <w:proofErr w:type="spellStart"/>
      <w:r w:rsidRPr="00D81D9E">
        <w:rPr>
          <w:rFonts w:cstheme="minorHAnsi"/>
        </w:rPr>
        <w:t>info</w:t>
      </w:r>
      <w:proofErr w:type="spellEnd"/>
      <w:r w:rsidRPr="00D81D9E">
        <w:rPr>
          <w:rFonts w:cstheme="minorHAnsi"/>
        </w:rPr>
        <w:t xml:space="preserve"> na: </w:t>
      </w:r>
      <w:hyperlink r:id="rId6" w:history="1">
        <w:r w:rsidRPr="00D81D9E">
          <w:rPr>
            <w:rStyle w:val="Hypertextovprepojenie"/>
            <w:rFonts w:cstheme="minorHAnsi"/>
          </w:rPr>
          <w:t>www.goralnagory.sk</w:t>
        </w:r>
      </w:hyperlink>
    </w:p>
    <w:p w:rsidR="00F209F2" w:rsidRPr="00D81D9E" w:rsidRDefault="00F209F2" w:rsidP="00213E29">
      <w:pPr>
        <w:tabs>
          <w:tab w:val="left" w:pos="2268"/>
        </w:tabs>
        <w:spacing w:line="240" w:lineRule="auto"/>
        <w:jc w:val="both"/>
        <w:rPr>
          <w:rStyle w:val="Hypertextovprepojenie"/>
          <w:rFonts w:cstheme="minorHAnsi"/>
          <w:color w:val="auto"/>
          <w:u w:val="none"/>
        </w:rPr>
      </w:pPr>
      <w:r w:rsidRPr="00D81D9E">
        <w:rPr>
          <w:rStyle w:val="Hypertextovprepojenie"/>
          <w:rFonts w:cstheme="minorHAnsi"/>
          <w:color w:val="auto"/>
          <w:u w:val="none"/>
        </w:rPr>
        <w:t xml:space="preserve">FB: Goral na </w:t>
      </w:r>
      <w:proofErr w:type="spellStart"/>
      <w:r w:rsidRPr="00D81D9E">
        <w:rPr>
          <w:rStyle w:val="Hypertextovprepojenie"/>
          <w:rFonts w:cstheme="minorHAnsi"/>
          <w:color w:val="auto"/>
          <w:u w:val="none"/>
        </w:rPr>
        <w:t>gory</w:t>
      </w:r>
      <w:proofErr w:type="spellEnd"/>
    </w:p>
    <w:p w:rsidR="003F4929" w:rsidRPr="00D81D9E" w:rsidRDefault="0028780A" w:rsidP="00213E29">
      <w:pPr>
        <w:tabs>
          <w:tab w:val="left" w:pos="2268"/>
        </w:tabs>
        <w:spacing w:line="240" w:lineRule="auto"/>
        <w:jc w:val="both"/>
        <w:rPr>
          <w:color w:val="000000" w:themeColor="text1"/>
          <w:sz w:val="24"/>
          <w:szCs w:val="24"/>
        </w:rPr>
      </w:pPr>
      <w:hyperlink r:id="rId7" w:history="1">
        <w:r w:rsidR="003F4929" w:rsidRPr="00D81D9E">
          <w:rPr>
            <w:rStyle w:val="Hypertextovprepojenie"/>
            <w:sz w:val="24"/>
            <w:szCs w:val="24"/>
          </w:rPr>
          <w:t>goral</w:t>
        </w:r>
      </w:hyperlink>
      <w:hyperlink r:id="rId8" w:history="1">
        <w:r w:rsidR="003F4929" w:rsidRPr="00D81D9E">
          <w:rPr>
            <w:rStyle w:val="Hypertextovprepojenie"/>
            <w:sz w:val="24"/>
            <w:szCs w:val="24"/>
          </w:rPr>
          <w:t>@</w:t>
        </w:r>
      </w:hyperlink>
      <w:r w:rsidR="003F4929" w:rsidRPr="00D81D9E">
        <w:rPr>
          <w:color w:val="000000" w:themeColor="text1"/>
          <w:sz w:val="24"/>
          <w:szCs w:val="24"/>
          <w:u w:val="single"/>
        </w:rPr>
        <w:t>okt.sk</w:t>
      </w:r>
    </w:p>
    <w:sectPr w:rsidR="003F4929" w:rsidRPr="00D8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85A"/>
    <w:multiLevelType w:val="hybridMultilevel"/>
    <w:tmpl w:val="4F2A8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31"/>
    <w:rsid w:val="00034418"/>
    <w:rsid w:val="00070889"/>
    <w:rsid w:val="000F40F2"/>
    <w:rsid w:val="00165DB4"/>
    <w:rsid w:val="00165FD1"/>
    <w:rsid w:val="001A7CFB"/>
    <w:rsid w:val="001B2530"/>
    <w:rsid w:val="0021331E"/>
    <w:rsid w:val="00213E29"/>
    <w:rsid w:val="0028780A"/>
    <w:rsid w:val="002B4BC2"/>
    <w:rsid w:val="00355936"/>
    <w:rsid w:val="003F4929"/>
    <w:rsid w:val="00442A6B"/>
    <w:rsid w:val="0047590F"/>
    <w:rsid w:val="004A382A"/>
    <w:rsid w:val="004A5FA0"/>
    <w:rsid w:val="004B39AD"/>
    <w:rsid w:val="004C2170"/>
    <w:rsid w:val="004E23AC"/>
    <w:rsid w:val="004F1A68"/>
    <w:rsid w:val="00542125"/>
    <w:rsid w:val="00555C7F"/>
    <w:rsid w:val="00610E4B"/>
    <w:rsid w:val="00636F2E"/>
    <w:rsid w:val="00650E47"/>
    <w:rsid w:val="006601FC"/>
    <w:rsid w:val="006B3A47"/>
    <w:rsid w:val="006B5742"/>
    <w:rsid w:val="006C3010"/>
    <w:rsid w:val="006E0B46"/>
    <w:rsid w:val="006F48D1"/>
    <w:rsid w:val="00703997"/>
    <w:rsid w:val="0071454E"/>
    <w:rsid w:val="00733DDF"/>
    <w:rsid w:val="00741B16"/>
    <w:rsid w:val="007627EC"/>
    <w:rsid w:val="0077445E"/>
    <w:rsid w:val="00774744"/>
    <w:rsid w:val="007D0457"/>
    <w:rsid w:val="007F7116"/>
    <w:rsid w:val="00824926"/>
    <w:rsid w:val="008665AD"/>
    <w:rsid w:val="0088616C"/>
    <w:rsid w:val="008B5761"/>
    <w:rsid w:val="008C0398"/>
    <w:rsid w:val="008C19E4"/>
    <w:rsid w:val="008E33DA"/>
    <w:rsid w:val="008F7623"/>
    <w:rsid w:val="0090622F"/>
    <w:rsid w:val="00957C49"/>
    <w:rsid w:val="009A1B87"/>
    <w:rsid w:val="009A6CD2"/>
    <w:rsid w:val="009C53E1"/>
    <w:rsid w:val="00A54792"/>
    <w:rsid w:val="00A8131A"/>
    <w:rsid w:val="00A82FBF"/>
    <w:rsid w:val="00AC3D4C"/>
    <w:rsid w:val="00AF5861"/>
    <w:rsid w:val="00B442A3"/>
    <w:rsid w:val="00B8600C"/>
    <w:rsid w:val="00BB4A37"/>
    <w:rsid w:val="00BB710A"/>
    <w:rsid w:val="00BC149B"/>
    <w:rsid w:val="00C037D2"/>
    <w:rsid w:val="00C06429"/>
    <w:rsid w:val="00C43E06"/>
    <w:rsid w:val="00C5704B"/>
    <w:rsid w:val="00C63831"/>
    <w:rsid w:val="00C92227"/>
    <w:rsid w:val="00C94817"/>
    <w:rsid w:val="00C96090"/>
    <w:rsid w:val="00CD5E16"/>
    <w:rsid w:val="00D01010"/>
    <w:rsid w:val="00D3638F"/>
    <w:rsid w:val="00D45EDA"/>
    <w:rsid w:val="00D81D9E"/>
    <w:rsid w:val="00DA3E97"/>
    <w:rsid w:val="00DA623D"/>
    <w:rsid w:val="00E97135"/>
    <w:rsid w:val="00F209F2"/>
    <w:rsid w:val="00F30C21"/>
    <w:rsid w:val="00F81E70"/>
    <w:rsid w:val="00F82D00"/>
    <w:rsid w:val="00F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086D7-72CA-4CD1-A378-F42E78C9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704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209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E0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D81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ardami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lisajo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alnagory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2434-D8C5-4065-AE4E-213DA44E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Duračinský, MSc.</dc:creator>
  <cp:lastModifiedBy>Dalibor Rusňák, Mgr.</cp:lastModifiedBy>
  <cp:revision>3</cp:revision>
  <cp:lastPrinted>2019-08-12T08:54:00Z</cp:lastPrinted>
  <dcterms:created xsi:type="dcterms:W3CDTF">2019-08-14T08:38:00Z</dcterms:created>
  <dcterms:modified xsi:type="dcterms:W3CDTF">2019-08-14T13:51:00Z</dcterms:modified>
</cp:coreProperties>
</file>